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35" w:rsidRPr="00CF5A68" w:rsidRDefault="00CF5A68">
      <w:pPr>
        <w:jc w:val="center"/>
        <w:rPr>
          <w:rFonts w:ascii="华文中宋" w:eastAsia="华文中宋" w:hAnsi="华文中宋" w:cstheme="minorEastAsia"/>
          <w:b/>
          <w:sz w:val="36"/>
          <w:szCs w:val="36"/>
        </w:rPr>
      </w:pPr>
      <w:r w:rsidRPr="00CF5A68">
        <w:rPr>
          <w:rFonts w:ascii="华文中宋" w:eastAsia="华文中宋" w:hAnsi="华文中宋" w:cstheme="minorEastAsia" w:hint="eastAsia"/>
          <w:b/>
          <w:sz w:val="36"/>
          <w:szCs w:val="36"/>
        </w:rPr>
        <w:t>关于</w:t>
      </w:r>
      <w:r w:rsidR="004E523E">
        <w:rPr>
          <w:rFonts w:ascii="华文中宋" w:eastAsia="华文中宋" w:hAnsi="华文中宋" w:cstheme="minorEastAsia" w:hint="eastAsia"/>
          <w:b/>
          <w:sz w:val="36"/>
          <w:szCs w:val="36"/>
        </w:rPr>
        <w:t>增补新会员单位的通报</w:t>
      </w:r>
    </w:p>
    <w:p w:rsidR="00D53935" w:rsidRDefault="00D539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53935" w:rsidRPr="00CF5A68" w:rsidRDefault="00CF5A68" w:rsidP="00CF5A68">
      <w:pPr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各位会员：</w:t>
      </w:r>
      <w:bookmarkStart w:id="0" w:name="_GoBack"/>
      <w:bookmarkEnd w:id="0"/>
    </w:p>
    <w:p w:rsidR="00D53935" w:rsidRPr="00CF5A68" w:rsidRDefault="00CF5A68" w:rsidP="00533B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根据</w:t>
      </w:r>
      <w:r w:rsidRPr="00CF5A68">
        <w:rPr>
          <w:rFonts w:ascii="仿宋" w:eastAsia="仿宋" w:hAnsi="仿宋" w:cstheme="minorEastAsia" w:hint="eastAsia"/>
          <w:sz w:val="32"/>
          <w:szCs w:val="32"/>
        </w:rPr>
        <w:t>协会《章程》规定</w:t>
      </w:r>
      <w:r w:rsidR="003C6A47">
        <w:rPr>
          <w:rFonts w:ascii="仿宋" w:eastAsia="仿宋" w:hAnsi="仿宋" w:hint="eastAsia"/>
          <w:sz w:val="32"/>
          <w:szCs w:val="32"/>
        </w:rPr>
        <w:t>，经企业自愿申请和一届三次、四次理事会审核通过</w:t>
      </w:r>
      <w:r w:rsidRPr="00CF5A68">
        <w:rPr>
          <w:rFonts w:ascii="仿宋" w:eastAsia="仿宋" w:hAnsi="仿宋" w:hint="eastAsia"/>
          <w:sz w:val="32"/>
          <w:szCs w:val="32"/>
        </w:rPr>
        <w:t>，</w:t>
      </w:r>
      <w:r w:rsidR="00533BB2">
        <w:rPr>
          <w:rFonts w:ascii="仿宋" w:eastAsia="仿宋" w:hAnsi="仿宋" w:hint="eastAsia"/>
          <w:sz w:val="32"/>
          <w:szCs w:val="32"/>
        </w:rPr>
        <w:t>2015年6月1日-2016年5月31日，共有</w:t>
      </w:r>
      <w:r w:rsidRPr="00CF5A68">
        <w:rPr>
          <w:rFonts w:ascii="仿宋" w:eastAsia="仿宋" w:hAnsi="仿宋" w:hint="eastAsia"/>
          <w:sz w:val="32"/>
          <w:szCs w:val="32"/>
        </w:rPr>
        <w:t>以下单位申请成为本会一般会员</w:t>
      </w:r>
      <w:r w:rsidR="003C6A47">
        <w:rPr>
          <w:rFonts w:ascii="仿宋" w:eastAsia="仿宋" w:hAnsi="仿宋" w:hint="eastAsia"/>
          <w:sz w:val="32"/>
          <w:szCs w:val="32"/>
        </w:rPr>
        <w:t>单位</w:t>
      </w:r>
      <w:r w:rsidRPr="00CF5A68">
        <w:rPr>
          <w:rFonts w:ascii="仿宋" w:eastAsia="仿宋" w:hAnsi="仿宋" w:hint="eastAsia"/>
          <w:sz w:val="32"/>
          <w:szCs w:val="32"/>
        </w:rPr>
        <w:t>：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F5A68">
        <w:rPr>
          <w:rFonts w:ascii="仿宋" w:eastAsia="仿宋" w:hAnsi="仿宋" w:hint="eastAsia"/>
          <w:sz w:val="32"/>
          <w:szCs w:val="32"/>
        </w:rPr>
        <w:t>馥懿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（上海）实业有限公司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汤普金斯（上海）管理顾问有限公司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上海银联电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子支付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服务有限公司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南极电商（上海）股份有限公司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上海米索电子商务有限公司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北京燕文物流有限公司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上海好丽家电子商务有限公司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上海奥通国际贸易有限公司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上海基森仓储有限公司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上海申航进出口有限公司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上海雅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仕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国际物流有限公司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爱派克斯国际物流（中国）有限公司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上海通天晓信息技术有限公司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上海谦明网络科技有限公司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顺丰速运集团（上海）速运有限公司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国药控股（上海）进口商品直销中心有限公司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lastRenderedPageBreak/>
        <w:t>上海和明物流有限公司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F5A68">
        <w:rPr>
          <w:rFonts w:ascii="仿宋" w:eastAsia="仿宋" w:hAnsi="仿宋" w:hint="eastAsia"/>
          <w:sz w:val="32"/>
          <w:szCs w:val="32"/>
        </w:rPr>
        <w:t>舶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乐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蜜电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子商务（上海）有限公司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F5A68">
        <w:rPr>
          <w:rFonts w:ascii="仿宋" w:eastAsia="仿宋" w:hAnsi="仿宋" w:hint="eastAsia"/>
          <w:sz w:val="32"/>
          <w:szCs w:val="32"/>
        </w:rPr>
        <w:t>商赢电子商务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江苏悦盟投资管理有限公司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上海青旅供应链管理有限公司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上海抹香鲸信息科技有限公司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上海佳淘商务咨询有限公司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厦门又一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城软件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科技有限公司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上海怡崧进出口有限公司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上海绿地商业（集团）有限公司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粟客林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国际贸易有限公司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上海中外运国际货运代理有限公司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上海咿呀信息科技有限公司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F5A68">
        <w:rPr>
          <w:rFonts w:ascii="仿宋" w:eastAsia="仿宋" w:hAnsi="仿宋" w:hint="eastAsia"/>
          <w:sz w:val="32"/>
          <w:szCs w:val="32"/>
        </w:rPr>
        <w:t>上海科越信息技术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股份有限公司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上海点石成金数字技术有限公司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F5A68">
        <w:rPr>
          <w:rFonts w:ascii="仿宋" w:eastAsia="仿宋" w:hAnsi="仿宋" w:hint="eastAsia"/>
          <w:sz w:val="32"/>
          <w:szCs w:val="32"/>
        </w:rPr>
        <w:t>翘运国际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货运有限公司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盛付通电子支付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服务有限公司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上海飞力达仓储有限公司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上海杉漾实业有限公司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上海义达国际物流有限公司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北京倍丰科技有限公司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上海妈说电子商务有限公司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lastRenderedPageBreak/>
        <w:t>上海景天供应链管理有限公司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天津易客满国际物流有限公司上海分公司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上海西北物流园区保税物流中心有限公司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上海格致优品电子商务有限公司</w:t>
      </w:r>
    </w:p>
    <w:p w:rsidR="00D53935" w:rsidRPr="00CF5A68" w:rsidRDefault="00CF5A68" w:rsidP="00CF5A6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韩</w:t>
      </w:r>
      <w:proofErr w:type="gramStart"/>
      <w:r w:rsidRPr="00CF5A68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CF5A68">
        <w:rPr>
          <w:rFonts w:ascii="仿宋" w:eastAsia="仿宋" w:hAnsi="仿宋" w:hint="eastAsia"/>
          <w:sz w:val="32"/>
          <w:szCs w:val="32"/>
        </w:rPr>
        <w:t>检测技术服务（上海）有限公司</w:t>
      </w:r>
    </w:p>
    <w:p w:rsidR="00D53935" w:rsidRPr="00CF5A68" w:rsidRDefault="00D53935" w:rsidP="00CF5A68">
      <w:pPr>
        <w:ind w:leftChars="229" w:left="481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1C529F" w:rsidRDefault="00CF5A68" w:rsidP="003C6A47">
      <w:pPr>
        <w:ind w:leftChars="229" w:left="48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以上43家单位,</w:t>
      </w:r>
      <w:r w:rsidR="001C529F">
        <w:rPr>
          <w:rFonts w:ascii="仿宋" w:eastAsia="仿宋" w:hAnsi="仿宋" w:hint="eastAsia"/>
          <w:sz w:val="32"/>
          <w:szCs w:val="32"/>
        </w:rPr>
        <w:t>经秘书处</w:t>
      </w:r>
      <w:r w:rsidR="003C6A47">
        <w:rPr>
          <w:rFonts w:ascii="仿宋" w:eastAsia="仿宋" w:hAnsi="仿宋" w:hint="eastAsia"/>
          <w:sz w:val="32"/>
          <w:szCs w:val="32"/>
        </w:rPr>
        <w:t>背景调查</w:t>
      </w:r>
      <w:r w:rsidR="001C529F">
        <w:rPr>
          <w:rFonts w:ascii="仿宋" w:eastAsia="仿宋" w:hAnsi="仿宋" w:hint="eastAsia"/>
          <w:sz w:val="32"/>
          <w:szCs w:val="32"/>
        </w:rPr>
        <w:t>和资格审核，符合协会章程的相关规定，经协会理事会批准</w:t>
      </w:r>
      <w:r w:rsidR="003C6A47">
        <w:rPr>
          <w:rFonts w:ascii="仿宋" w:eastAsia="仿宋" w:hAnsi="仿宋" w:hint="eastAsia"/>
          <w:sz w:val="32"/>
          <w:szCs w:val="32"/>
        </w:rPr>
        <w:t>，</w:t>
      </w:r>
      <w:r w:rsidR="001C529F">
        <w:rPr>
          <w:rFonts w:ascii="仿宋" w:eastAsia="仿宋" w:hAnsi="仿宋" w:hint="eastAsia"/>
          <w:sz w:val="32"/>
          <w:szCs w:val="32"/>
        </w:rPr>
        <w:t>目前</w:t>
      </w:r>
      <w:r w:rsidR="003C6A47">
        <w:rPr>
          <w:rFonts w:ascii="仿宋" w:eastAsia="仿宋" w:hAnsi="仿宋" w:hint="eastAsia"/>
          <w:sz w:val="32"/>
          <w:szCs w:val="32"/>
        </w:rPr>
        <w:t>已</w:t>
      </w:r>
      <w:r w:rsidRPr="00CF5A68">
        <w:rPr>
          <w:rFonts w:ascii="仿宋" w:eastAsia="仿宋" w:hAnsi="仿宋" w:hint="eastAsia"/>
          <w:sz w:val="32"/>
          <w:szCs w:val="32"/>
        </w:rPr>
        <w:t>办理</w:t>
      </w:r>
      <w:r w:rsidR="003C6A47">
        <w:rPr>
          <w:rFonts w:ascii="仿宋" w:eastAsia="仿宋" w:hAnsi="仿宋" w:hint="eastAsia"/>
          <w:sz w:val="32"/>
          <w:szCs w:val="32"/>
        </w:rPr>
        <w:t>完毕各项</w:t>
      </w:r>
      <w:r w:rsidRPr="00CF5A68">
        <w:rPr>
          <w:rFonts w:ascii="仿宋" w:eastAsia="仿宋" w:hAnsi="仿宋" w:hint="eastAsia"/>
          <w:sz w:val="32"/>
          <w:szCs w:val="32"/>
        </w:rPr>
        <w:t>入会手续，现</w:t>
      </w:r>
      <w:r w:rsidR="003C6A47">
        <w:rPr>
          <w:rFonts w:ascii="仿宋" w:eastAsia="仿宋" w:hAnsi="仿宋" w:hint="eastAsia"/>
          <w:sz w:val="32"/>
          <w:szCs w:val="32"/>
        </w:rPr>
        <w:t>予以通报</w:t>
      </w:r>
      <w:r w:rsidRPr="00CF5A68">
        <w:rPr>
          <w:rFonts w:ascii="仿宋" w:eastAsia="仿宋" w:hAnsi="仿宋" w:hint="eastAsia"/>
          <w:sz w:val="32"/>
          <w:szCs w:val="32"/>
        </w:rPr>
        <w:t>。</w:t>
      </w:r>
    </w:p>
    <w:p w:rsidR="00D53935" w:rsidRPr="00CF5A68" w:rsidRDefault="00CF5A68" w:rsidP="003C6A47">
      <w:pPr>
        <w:ind w:leftChars="229" w:left="48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截止2016年5月31日，协会共有一般正式会员单位93家。</w:t>
      </w:r>
    </w:p>
    <w:p w:rsidR="00D53935" w:rsidRPr="00CF5A68" w:rsidRDefault="00D53935" w:rsidP="00CF5A68">
      <w:pPr>
        <w:ind w:leftChars="229" w:left="481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D53935" w:rsidRPr="00CF5A68" w:rsidRDefault="00CF5A68" w:rsidP="00CF5A68">
      <w:pPr>
        <w:ind w:leftChars="229" w:left="481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以上议案，请审议。</w:t>
      </w:r>
    </w:p>
    <w:p w:rsidR="00D53935" w:rsidRPr="00CF5A68" w:rsidRDefault="00D53935" w:rsidP="00CF5A68">
      <w:pPr>
        <w:ind w:leftChars="229" w:left="481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D53935" w:rsidRPr="00CF5A68" w:rsidRDefault="00D53935" w:rsidP="00CF5A68">
      <w:pPr>
        <w:ind w:leftChars="229" w:left="481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1C529F" w:rsidRDefault="001C529F" w:rsidP="00CF5A68">
      <w:pPr>
        <w:jc w:val="right"/>
        <w:rPr>
          <w:rFonts w:ascii="仿宋" w:eastAsia="仿宋" w:hAnsi="仿宋"/>
          <w:sz w:val="32"/>
          <w:szCs w:val="32"/>
        </w:rPr>
      </w:pPr>
    </w:p>
    <w:p w:rsidR="001C529F" w:rsidRDefault="001C529F" w:rsidP="00CF5A68">
      <w:pPr>
        <w:jc w:val="right"/>
        <w:rPr>
          <w:rFonts w:ascii="仿宋" w:eastAsia="仿宋" w:hAnsi="仿宋"/>
          <w:sz w:val="32"/>
          <w:szCs w:val="32"/>
        </w:rPr>
      </w:pPr>
    </w:p>
    <w:p w:rsidR="001C529F" w:rsidRDefault="001C529F" w:rsidP="00CF5A68">
      <w:pPr>
        <w:jc w:val="right"/>
        <w:rPr>
          <w:rFonts w:ascii="仿宋" w:eastAsia="仿宋" w:hAnsi="仿宋"/>
          <w:sz w:val="32"/>
          <w:szCs w:val="32"/>
        </w:rPr>
      </w:pPr>
    </w:p>
    <w:p w:rsidR="00D53935" w:rsidRPr="00CF5A68" w:rsidRDefault="00CF5A68" w:rsidP="00CF5A68">
      <w:pPr>
        <w:jc w:val="righ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上海跨境电子商务行业协会</w:t>
      </w:r>
    </w:p>
    <w:p w:rsidR="00D53935" w:rsidRPr="00CF5A68" w:rsidRDefault="00CF5A68" w:rsidP="001C529F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CF5A68">
        <w:rPr>
          <w:rFonts w:ascii="仿宋" w:eastAsia="仿宋" w:hAnsi="仿宋" w:hint="eastAsia"/>
          <w:sz w:val="32"/>
          <w:szCs w:val="32"/>
        </w:rPr>
        <w:t>2016年6月30日</w:t>
      </w:r>
    </w:p>
    <w:sectPr w:rsidR="00D53935" w:rsidRPr="00CF5A68" w:rsidSect="00D5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68" w:rsidRDefault="00CF5A68" w:rsidP="00CF5A68">
      <w:r>
        <w:separator/>
      </w:r>
    </w:p>
  </w:endnote>
  <w:endnote w:type="continuationSeparator" w:id="1">
    <w:p w:rsidR="00CF5A68" w:rsidRDefault="00CF5A68" w:rsidP="00CF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68" w:rsidRDefault="00CF5A68" w:rsidP="00CF5A68">
      <w:r>
        <w:separator/>
      </w:r>
    </w:p>
  </w:footnote>
  <w:footnote w:type="continuationSeparator" w:id="1">
    <w:p w:rsidR="00CF5A68" w:rsidRDefault="00CF5A68" w:rsidP="00CF5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E7C94"/>
    <w:multiLevelType w:val="multilevel"/>
    <w:tmpl w:val="6B8E7C94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AA9"/>
    <w:rsid w:val="000142A7"/>
    <w:rsid w:val="00164F20"/>
    <w:rsid w:val="001C529F"/>
    <w:rsid w:val="001F5B35"/>
    <w:rsid w:val="002404F1"/>
    <w:rsid w:val="002D288C"/>
    <w:rsid w:val="00381343"/>
    <w:rsid w:val="003B0ADD"/>
    <w:rsid w:val="003C333C"/>
    <w:rsid w:val="003C6A47"/>
    <w:rsid w:val="00403821"/>
    <w:rsid w:val="004E523E"/>
    <w:rsid w:val="00533BB2"/>
    <w:rsid w:val="00544E16"/>
    <w:rsid w:val="00574419"/>
    <w:rsid w:val="005E3089"/>
    <w:rsid w:val="0061733A"/>
    <w:rsid w:val="006B0419"/>
    <w:rsid w:val="007127EF"/>
    <w:rsid w:val="00736D3E"/>
    <w:rsid w:val="007617B9"/>
    <w:rsid w:val="00844CE4"/>
    <w:rsid w:val="009B35EF"/>
    <w:rsid w:val="009F1AA9"/>
    <w:rsid w:val="00A72AF3"/>
    <w:rsid w:val="00A967EF"/>
    <w:rsid w:val="00AF020D"/>
    <w:rsid w:val="00AF133F"/>
    <w:rsid w:val="00C75E2A"/>
    <w:rsid w:val="00CC0E42"/>
    <w:rsid w:val="00CF5A68"/>
    <w:rsid w:val="00CF683C"/>
    <w:rsid w:val="00D53935"/>
    <w:rsid w:val="00D817D8"/>
    <w:rsid w:val="00D96692"/>
    <w:rsid w:val="00E9236E"/>
    <w:rsid w:val="00EB4149"/>
    <w:rsid w:val="00F704B9"/>
    <w:rsid w:val="00FC19A5"/>
    <w:rsid w:val="1A0375CA"/>
    <w:rsid w:val="475001F6"/>
    <w:rsid w:val="60622849"/>
    <w:rsid w:val="61AE02EC"/>
    <w:rsid w:val="6B277274"/>
    <w:rsid w:val="7737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539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393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39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朱秋烨</dc:creator>
  <cp:lastModifiedBy>fudamao</cp:lastModifiedBy>
  <cp:revision>24</cp:revision>
  <dcterms:created xsi:type="dcterms:W3CDTF">2016-05-04T05:56:00Z</dcterms:created>
  <dcterms:modified xsi:type="dcterms:W3CDTF">2016-06-23T08:35:00Z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